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0E" w:rsidRDefault="00053F25">
      <w:pPr>
        <w:pStyle w:val="1"/>
        <w:spacing w:before="77"/>
      </w:pPr>
      <w:r>
        <w:t>Учебный</w:t>
      </w:r>
      <w:r w:rsidR="00A22FF7">
        <w:t xml:space="preserve"> </w:t>
      </w:r>
      <w:r>
        <w:t>план</w:t>
      </w:r>
    </w:p>
    <w:p w:rsidR="0094450E" w:rsidRDefault="00053F25">
      <w:pPr>
        <w:pStyle w:val="a3"/>
        <w:spacing w:before="62" w:line="288" w:lineRule="auto"/>
        <w:ind w:right="2502"/>
      </w:pPr>
      <w:r>
        <w:t xml:space="preserve">дополнительной </w:t>
      </w:r>
      <w:proofErr w:type="spellStart"/>
      <w:r>
        <w:t>общеразвивающей</w:t>
      </w:r>
      <w:proofErr w:type="spellEnd"/>
      <w:r>
        <w:t xml:space="preserve"> программы</w:t>
      </w:r>
      <w:r w:rsidR="00A22FF7">
        <w:t xml:space="preserve"> </w:t>
      </w:r>
      <w:r>
        <w:t>социально-гуманитарной</w:t>
      </w:r>
      <w:r w:rsidR="00A22FF7">
        <w:t xml:space="preserve"> </w:t>
      </w:r>
      <w:r>
        <w:t>направленности</w:t>
      </w:r>
    </w:p>
    <w:p w:rsidR="0094450E" w:rsidRDefault="00053F25">
      <w:pPr>
        <w:pStyle w:val="1"/>
        <w:ind w:right="2497"/>
      </w:pPr>
      <w:r>
        <w:t>«Школа</w:t>
      </w:r>
      <w:r w:rsidR="00A22FF7">
        <w:t xml:space="preserve"> </w:t>
      </w:r>
      <w:r>
        <w:t>будущего</w:t>
      </w:r>
      <w:r w:rsidR="00A22FF7">
        <w:t xml:space="preserve"> </w:t>
      </w:r>
      <w:r>
        <w:t>первоклассника»</w:t>
      </w:r>
    </w:p>
    <w:p w:rsidR="0094450E" w:rsidRDefault="00A22FF7">
      <w:pPr>
        <w:pStyle w:val="a3"/>
        <w:spacing w:before="60"/>
        <w:ind w:right="2496"/>
      </w:pPr>
      <w:r>
        <w:t>Н</w:t>
      </w:r>
      <w:r w:rsidR="00053F25">
        <w:t>а</w:t>
      </w:r>
      <w:r>
        <w:t xml:space="preserve"> </w:t>
      </w:r>
      <w:r w:rsidR="00053F25">
        <w:t>202</w:t>
      </w:r>
      <w:r>
        <w:t>3</w:t>
      </w:r>
      <w:r w:rsidR="00053F25">
        <w:t>-202</w:t>
      </w:r>
      <w:r>
        <w:t xml:space="preserve">4 </w:t>
      </w:r>
      <w:r w:rsidR="00053F25">
        <w:t>учебный</w:t>
      </w:r>
      <w:r>
        <w:t xml:space="preserve"> </w:t>
      </w:r>
      <w:r w:rsidR="00053F25">
        <w:t>год</w:t>
      </w:r>
    </w:p>
    <w:p w:rsidR="0094450E" w:rsidRDefault="0094450E">
      <w:pPr>
        <w:pStyle w:val="a3"/>
        <w:spacing w:after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9"/>
        <w:gridCol w:w="1985"/>
        <w:gridCol w:w="1616"/>
        <w:gridCol w:w="2638"/>
      </w:tblGrid>
      <w:tr w:rsidR="0094450E">
        <w:trPr>
          <w:trHeight w:val="961"/>
        </w:trPr>
        <w:tc>
          <w:tcPr>
            <w:tcW w:w="3929" w:type="dxa"/>
          </w:tcPr>
          <w:p w:rsidR="0094450E" w:rsidRDefault="00053F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Наименованиемодуля</w:t>
            </w:r>
          </w:p>
        </w:tc>
        <w:tc>
          <w:tcPr>
            <w:tcW w:w="1985" w:type="dxa"/>
          </w:tcPr>
          <w:p w:rsidR="0094450E" w:rsidRDefault="00053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94450E" w:rsidRDefault="00053F2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часоввнеделю</w:t>
            </w:r>
          </w:p>
        </w:tc>
        <w:tc>
          <w:tcPr>
            <w:tcW w:w="1616" w:type="dxa"/>
          </w:tcPr>
          <w:p w:rsidR="0094450E" w:rsidRDefault="00053F25">
            <w:pPr>
              <w:pStyle w:val="TableParagraph"/>
              <w:spacing w:line="240" w:lineRule="auto"/>
              <w:ind w:left="110" w:right="75"/>
              <w:rPr>
                <w:sz w:val="28"/>
              </w:rPr>
            </w:pPr>
            <w:r>
              <w:rPr>
                <w:sz w:val="28"/>
              </w:rPr>
              <w:t>Количествочасовза</w:t>
            </w:r>
          </w:p>
          <w:p w:rsidR="0094450E" w:rsidRDefault="00053F25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</w:t>
            </w:r>
          </w:p>
        </w:tc>
        <w:tc>
          <w:tcPr>
            <w:tcW w:w="2638" w:type="dxa"/>
          </w:tcPr>
          <w:p w:rsidR="0094450E" w:rsidRDefault="00053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94450E" w:rsidRDefault="00053F25">
            <w:pPr>
              <w:pStyle w:val="TableParagraph"/>
              <w:spacing w:before="5" w:line="228" w:lineRule="auto"/>
              <w:ind w:right="588"/>
              <w:rPr>
                <w:sz w:val="28"/>
              </w:rPr>
            </w:pPr>
            <w:r>
              <w:rPr>
                <w:sz w:val="28"/>
              </w:rPr>
              <w:t>промежуточнойаттестации</w:t>
            </w:r>
          </w:p>
        </w:tc>
      </w:tr>
      <w:tr w:rsidR="0094450E">
        <w:trPr>
          <w:trHeight w:val="966"/>
        </w:trPr>
        <w:tc>
          <w:tcPr>
            <w:tcW w:w="3929" w:type="dxa"/>
          </w:tcPr>
          <w:p w:rsidR="0094450E" w:rsidRDefault="00053F25">
            <w:pPr>
              <w:pStyle w:val="TableParagraph"/>
              <w:spacing w:line="242" w:lineRule="auto"/>
              <w:ind w:right="1451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Чтение и развитиеречи»</w:t>
            </w:r>
          </w:p>
        </w:tc>
        <w:tc>
          <w:tcPr>
            <w:tcW w:w="1985" w:type="dxa"/>
          </w:tcPr>
          <w:p w:rsidR="0094450E" w:rsidRDefault="0094450E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94450E" w:rsidRDefault="00053F25">
            <w:pPr>
              <w:pStyle w:val="TableParagraph"/>
              <w:spacing w:line="240" w:lineRule="auto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6" w:type="dxa"/>
          </w:tcPr>
          <w:p w:rsidR="0094450E" w:rsidRDefault="0094450E" w:rsidP="00A22FF7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94450E" w:rsidRDefault="00A22FF7" w:rsidP="00A22FF7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2638" w:type="dxa"/>
            <w:vMerge w:val="restart"/>
          </w:tcPr>
          <w:p w:rsidR="0094450E" w:rsidRDefault="0094450E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94450E" w:rsidRDefault="00053F25">
            <w:pPr>
              <w:pStyle w:val="TableParagraph"/>
              <w:spacing w:line="242" w:lineRule="auto"/>
              <w:ind w:right="1065"/>
              <w:rPr>
                <w:sz w:val="28"/>
              </w:rPr>
            </w:pPr>
            <w:r>
              <w:rPr>
                <w:sz w:val="28"/>
              </w:rPr>
              <w:t xml:space="preserve">Тест </w:t>
            </w:r>
            <w:proofErr w:type="spellStart"/>
            <w:r>
              <w:rPr>
                <w:sz w:val="28"/>
              </w:rPr>
              <w:t>Керна-Йирасека</w:t>
            </w:r>
            <w:proofErr w:type="spellEnd"/>
          </w:p>
        </w:tc>
      </w:tr>
      <w:tr w:rsidR="0094450E">
        <w:trPr>
          <w:trHeight w:val="967"/>
        </w:trPr>
        <w:tc>
          <w:tcPr>
            <w:tcW w:w="3929" w:type="dxa"/>
          </w:tcPr>
          <w:p w:rsidR="0094450E" w:rsidRDefault="00053F25">
            <w:pPr>
              <w:pStyle w:val="TableParagraph"/>
              <w:spacing w:line="225" w:lineRule="auto"/>
              <w:ind w:right="445"/>
              <w:rPr>
                <w:sz w:val="28"/>
              </w:rPr>
            </w:pPr>
            <w:r>
              <w:rPr>
                <w:sz w:val="28"/>
              </w:rPr>
              <w:t>«Письмо и развитие мелкоймоторики»</w:t>
            </w:r>
          </w:p>
        </w:tc>
        <w:tc>
          <w:tcPr>
            <w:tcW w:w="1985" w:type="dxa"/>
          </w:tcPr>
          <w:p w:rsidR="0094450E" w:rsidRDefault="00053F25">
            <w:pPr>
              <w:pStyle w:val="TableParagraph"/>
              <w:spacing w:line="30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6" w:type="dxa"/>
          </w:tcPr>
          <w:p w:rsidR="0094450E" w:rsidRDefault="00A22FF7" w:rsidP="00A22FF7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2638" w:type="dxa"/>
            <w:vMerge/>
            <w:tcBorders>
              <w:top w:val="nil"/>
            </w:tcBorders>
          </w:tcPr>
          <w:p w:rsidR="0094450E" w:rsidRDefault="0094450E">
            <w:pPr>
              <w:rPr>
                <w:sz w:val="2"/>
                <w:szCs w:val="2"/>
              </w:rPr>
            </w:pPr>
          </w:p>
        </w:tc>
      </w:tr>
      <w:tr w:rsidR="0094450E">
        <w:trPr>
          <w:trHeight w:val="901"/>
        </w:trPr>
        <w:tc>
          <w:tcPr>
            <w:tcW w:w="3929" w:type="dxa"/>
          </w:tcPr>
          <w:p w:rsidR="0094450E" w:rsidRDefault="00053F25">
            <w:pPr>
              <w:pStyle w:val="TableParagraph"/>
              <w:spacing w:line="223" w:lineRule="auto"/>
              <w:ind w:right="1849"/>
              <w:rPr>
                <w:sz w:val="28"/>
              </w:rPr>
            </w:pPr>
            <w:r>
              <w:rPr>
                <w:sz w:val="28"/>
              </w:rPr>
              <w:t>«Формированиематематических</w:t>
            </w:r>
          </w:p>
          <w:p w:rsidR="0094450E" w:rsidRDefault="00053F25">
            <w:pPr>
              <w:pStyle w:val="TableParagraph"/>
              <w:spacing w:line="286" w:lineRule="exact"/>
              <w:rPr>
                <w:b/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1985" w:type="dxa"/>
          </w:tcPr>
          <w:p w:rsidR="0094450E" w:rsidRDefault="00053F2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6" w:type="dxa"/>
          </w:tcPr>
          <w:p w:rsidR="0094450E" w:rsidRDefault="00A22FF7" w:rsidP="00A22FF7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2638" w:type="dxa"/>
          </w:tcPr>
          <w:p w:rsidR="0094450E" w:rsidRDefault="00053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Проверочнаяработа</w:t>
            </w:r>
          </w:p>
        </w:tc>
      </w:tr>
      <w:tr w:rsidR="0094450E">
        <w:trPr>
          <w:trHeight w:val="601"/>
        </w:trPr>
        <w:tc>
          <w:tcPr>
            <w:tcW w:w="3929" w:type="dxa"/>
          </w:tcPr>
          <w:p w:rsidR="0094450E" w:rsidRDefault="00053F25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«Ознакомлениес</w:t>
            </w:r>
            <w:bookmarkStart w:id="0" w:name="_GoBack"/>
            <w:bookmarkEnd w:id="0"/>
            <w:r>
              <w:rPr>
                <w:sz w:val="28"/>
              </w:rPr>
              <w:t>окружающим</w:t>
            </w:r>
          </w:p>
          <w:p w:rsidR="0094450E" w:rsidRDefault="00053F25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миром»</w:t>
            </w:r>
          </w:p>
        </w:tc>
        <w:tc>
          <w:tcPr>
            <w:tcW w:w="1985" w:type="dxa"/>
          </w:tcPr>
          <w:p w:rsidR="0094450E" w:rsidRDefault="00053F2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6" w:type="dxa"/>
          </w:tcPr>
          <w:p w:rsidR="0094450E" w:rsidRDefault="00A22FF7" w:rsidP="00A22FF7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2638" w:type="dxa"/>
          </w:tcPr>
          <w:p w:rsidR="0094450E" w:rsidRDefault="00053F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Тест</w:t>
            </w:r>
          </w:p>
        </w:tc>
      </w:tr>
      <w:tr w:rsidR="0094450E">
        <w:trPr>
          <w:trHeight w:val="323"/>
        </w:trPr>
        <w:tc>
          <w:tcPr>
            <w:tcW w:w="3929" w:type="dxa"/>
          </w:tcPr>
          <w:p w:rsidR="0094450E" w:rsidRDefault="00053F2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985" w:type="dxa"/>
          </w:tcPr>
          <w:p w:rsidR="0094450E" w:rsidRDefault="00053F25">
            <w:pPr>
              <w:pStyle w:val="TableParagraph"/>
              <w:spacing w:line="30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16" w:type="dxa"/>
          </w:tcPr>
          <w:p w:rsidR="0094450E" w:rsidRDefault="00A22FF7" w:rsidP="00A22FF7">
            <w:pPr>
              <w:pStyle w:val="TableParagraph"/>
              <w:spacing w:line="303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132</w:t>
            </w:r>
          </w:p>
        </w:tc>
        <w:tc>
          <w:tcPr>
            <w:tcW w:w="2638" w:type="dxa"/>
          </w:tcPr>
          <w:p w:rsidR="0094450E" w:rsidRDefault="0094450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53F25" w:rsidRDefault="00053F25"/>
    <w:sectPr w:rsidR="00053F25" w:rsidSect="00F80F83">
      <w:type w:val="continuous"/>
      <w:pgSz w:w="11910" w:h="16840"/>
      <w:pgMar w:top="1100" w:right="1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4450E"/>
    <w:rsid w:val="00053F25"/>
    <w:rsid w:val="003D58EF"/>
    <w:rsid w:val="0094450E"/>
    <w:rsid w:val="00A22FF7"/>
    <w:rsid w:val="00F80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F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0F83"/>
    <w:pPr>
      <w:spacing w:before="5"/>
      <w:ind w:left="2210" w:right="24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0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0F83"/>
    <w:pPr>
      <w:spacing w:before="1"/>
      <w:ind w:left="2210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80F83"/>
  </w:style>
  <w:style w:type="paragraph" w:customStyle="1" w:styleId="TableParagraph">
    <w:name w:val="Table Paragraph"/>
    <w:basedOn w:val="a"/>
    <w:uiPriority w:val="1"/>
    <w:qFormat/>
    <w:rsid w:val="00F80F83"/>
    <w:pPr>
      <w:spacing w:line="300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Пастухова</dc:creator>
  <cp:lastModifiedBy>Юлия Толстых</cp:lastModifiedBy>
  <cp:revision>3</cp:revision>
  <cp:lastPrinted>2021-09-29T13:26:00Z</cp:lastPrinted>
  <dcterms:created xsi:type="dcterms:W3CDTF">2021-09-29T13:26:00Z</dcterms:created>
  <dcterms:modified xsi:type="dcterms:W3CDTF">2023-09-02T16:10:00Z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